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6EAF"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228923A4"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02290BEB" w14:textId="4732E4B3"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Дата на заминаване: </w:t>
      </w:r>
      <w:r w:rsidR="00D40627" w:rsidRPr="00D40627">
        <w:rPr>
          <w:rFonts w:ascii="Verdana" w:hAnsi="Verdana"/>
          <w:b/>
          <w:iCs/>
          <w:color w:val="1F497D" w:themeColor="text2"/>
          <w:sz w:val="24"/>
          <w:szCs w:val="24"/>
          <w:lang w:val="en-US"/>
        </w:rPr>
        <w:t>1</w:t>
      </w:r>
      <w:r w:rsidR="003E4E39">
        <w:rPr>
          <w:rFonts w:ascii="Verdana" w:hAnsi="Verdana"/>
          <w:b/>
          <w:iCs/>
          <w:color w:val="1F497D" w:themeColor="text2"/>
          <w:sz w:val="24"/>
          <w:szCs w:val="24"/>
          <w:lang w:val="en-US"/>
        </w:rPr>
        <w:t>0</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10</w:t>
      </w:r>
      <w:r w:rsidR="00D40627" w:rsidRPr="00D40627">
        <w:rPr>
          <w:rFonts w:ascii="Verdana" w:hAnsi="Verdana"/>
          <w:b/>
          <w:iCs/>
          <w:color w:val="1F497D" w:themeColor="text2"/>
          <w:sz w:val="24"/>
          <w:szCs w:val="24"/>
          <w:lang w:val="en-US"/>
        </w:rPr>
        <w:t xml:space="preserve"> – 2</w:t>
      </w:r>
      <w:r w:rsidR="003E4E39">
        <w:rPr>
          <w:rFonts w:ascii="Verdana" w:hAnsi="Verdana"/>
          <w:b/>
          <w:iCs/>
          <w:color w:val="1F497D" w:themeColor="text2"/>
          <w:sz w:val="24"/>
          <w:szCs w:val="24"/>
          <w:lang w:val="en-US"/>
        </w:rPr>
        <w:t>2</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10</w:t>
      </w:r>
      <w:r w:rsidR="00D40627" w:rsidRPr="00D40627">
        <w:rPr>
          <w:rFonts w:ascii="Verdana" w:hAnsi="Verdana"/>
          <w:b/>
          <w:iCs/>
          <w:color w:val="1F497D" w:themeColor="text2"/>
          <w:sz w:val="24"/>
          <w:szCs w:val="24"/>
          <w:lang w:val="en-US"/>
        </w:rPr>
        <w:t>.2021</w:t>
      </w:r>
      <w:r w:rsidR="00715077" w:rsidRPr="00D40627">
        <w:rPr>
          <w:rFonts w:ascii="Verdana" w:hAnsi="Verdana"/>
          <w:b/>
          <w:iCs/>
          <w:color w:val="1F497D" w:themeColor="text2"/>
          <w:sz w:val="24"/>
          <w:szCs w:val="24"/>
        </w:rPr>
        <w:t xml:space="preserve"> г.</w:t>
      </w:r>
    </w:p>
    <w:p w14:paraId="65FE077E" w14:textId="77777777" w:rsidR="003E5CCA"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ОРГАНИЗИРАНА ГРУПА -  </w:t>
      </w:r>
      <w:r w:rsidR="003E4E39">
        <w:rPr>
          <w:rFonts w:ascii="Verdana" w:hAnsi="Verdana"/>
          <w:b/>
          <w:iCs/>
          <w:color w:val="1F497D" w:themeColor="text2"/>
          <w:sz w:val="24"/>
          <w:szCs w:val="24"/>
          <w:lang w:val="en-US"/>
        </w:rPr>
        <w:t>10</w:t>
      </w:r>
      <w:r w:rsidRPr="00D40627">
        <w:rPr>
          <w:rFonts w:ascii="Verdana" w:hAnsi="Verdana"/>
          <w:b/>
          <w:iCs/>
          <w:color w:val="1F497D" w:themeColor="text2"/>
          <w:sz w:val="24"/>
          <w:szCs w:val="24"/>
        </w:rPr>
        <w:t xml:space="preserve"> НОЩУВКИ</w:t>
      </w:r>
      <w:r w:rsidR="003E5CCA">
        <w:rPr>
          <w:rFonts w:ascii="Verdana" w:hAnsi="Verdana"/>
          <w:b/>
          <w:iCs/>
          <w:color w:val="1F497D" w:themeColor="text2"/>
          <w:sz w:val="24"/>
          <w:szCs w:val="24"/>
        </w:rPr>
        <w:t xml:space="preserve"> (</w:t>
      </w:r>
      <w:r w:rsidR="003E5CCA">
        <w:t xml:space="preserve"> </w:t>
      </w:r>
      <w:r w:rsidR="003E5CCA" w:rsidRPr="003E5CCA">
        <w:rPr>
          <w:rFonts w:ascii="Verdana" w:hAnsi="Verdana"/>
          <w:b/>
          <w:iCs/>
          <w:color w:val="1F497D" w:themeColor="text2"/>
          <w:sz w:val="24"/>
          <w:szCs w:val="24"/>
        </w:rPr>
        <w:t>8 нощувки в хотел Kaani Palm Beach + 2 нощувки в Резорт</w:t>
      </w:r>
      <w:r w:rsidR="003E5CCA">
        <w:rPr>
          <w:rFonts w:ascii="Verdana" w:hAnsi="Verdana"/>
          <w:b/>
          <w:iCs/>
          <w:color w:val="1F497D" w:themeColor="text2"/>
          <w:sz w:val="24"/>
          <w:szCs w:val="24"/>
        </w:rPr>
        <w:t>)</w:t>
      </w:r>
      <w:r w:rsidRPr="00D40627">
        <w:rPr>
          <w:rFonts w:ascii="Verdana" w:hAnsi="Verdana"/>
          <w:b/>
          <w:iCs/>
          <w:color w:val="1F497D" w:themeColor="text2"/>
          <w:sz w:val="24"/>
          <w:szCs w:val="24"/>
        </w:rPr>
        <w:t xml:space="preserve"> </w:t>
      </w:r>
    </w:p>
    <w:p w14:paraId="7BBAF8D4" w14:textId="35CBC980"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С ВКЛЮЧЕН САМОЛЕТЕН БИЛЕТ И ЛЕТИЩНИ ТАКСИ</w:t>
      </w:r>
    </w:p>
    <w:p w14:paraId="4EE8E1A4" w14:textId="77777777"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Жарко  слънце, безкрайни плажове, тюркоазени води и спомени за цял живот</w:t>
      </w:r>
    </w:p>
    <w:p w14:paraId="57252E76" w14:textId="77777777" w:rsidR="00F4487C" w:rsidRDefault="00F4487C" w:rsidP="00F4487C">
      <w:pPr>
        <w:jc w:val="center"/>
        <w:rPr>
          <w:rFonts w:ascii="Verdana" w:hAnsi="Verdana"/>
          <w:b/>
          <w:i/>
          <w:color w:val="1F497D" w:themeColor="text2"/>
          <w:sz w:val="24"/>
          <w:szCs w:val="24"/>
        </w:rPr>
      </w:pPr>
    </w:p>
    <w:p w14:paraId="4874558F"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7CBD0CAE" wp14:editId="7B9C6B37">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3ACA0E7F" wp14:editId="749AFF2A">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3F5492A4" w14:textId="1C234A81" w:rsidR="00F4487C" w:rsidRPr="00D40627" w:rsidRDefault="00F4487C" w:rsidP="00F4487C">
      <w:pPr>
        <w:jc w:val="center"/>
        <w:rPr>
          <w:rFonts w:ascii="Verdana" w:hAnsi="Verdana"/>
          <w:b/>
          <w:iCs/>
          <w:color w:val="17365D" w:themeColor="text2" w:themeShade="BF"/>
          <w:sz w:val="24"/>
          <w:szCs w:val="24"/>
          <w:u w:val="single"/>
        </w:rPr>
      </w:pPr>
      <w:r w:rsidRPr="00715077">
        <w:rPr>
          <w:b/>
          <w:iCs/>
          <w:color w:val="17365D" w:themeColor="text2" w:themeShade="BF"/>
          <w:sz w:val="28"/>
          <w:szCs w:val="28"/>
        </w:rPr>
        <w:t xml:space="preserve"> </w:t>
      </w:r>
      <w:r w:rsidRPr="00D40627">
        <w:rPr>
          <w:rFonts w:ascii="Verdana" w:hAnsi="Verdana"/>
          <w:b/>
          <w:iCs/>
          <w:color w:val="17365D" w:themeColor="text2" w:themeShade="BF"/>
          <w:sz w:val="24"/>
          <w:szCs w:val="24"/>
          <w:u w:val="single"/>
        </w:rPr>
        <w:t>ПРОГРАМА:</w:t>
      </w:r>
    </w:p>
    <w:p w14:paraId="6333F7A5" w14:textId="77777777" w:rsidR="00D40627" w:rsidRPr="00D40627" w:rsidRDefault="00D40627" w:rsidP="00D40627">
      <w:pPr>
        <w:spacing w:before="100" w:beforeAutospacing="1" w:after="100" w:afterAutospacing="1" w:line="240" w:lineRule="auto"/>
        <w:rPr>
          <w:rFonts w:ascii="Times New Roman" w:eastAsia="Times New Roman" w:hAnsi="Times New Roman" w:cs="Times New Roman"/>
          <w:sz w:val="24"/>
          <w:szCs w:val="24"/>
          <w:lang w:eastAsia="bg-BG"/>
        </w:rPr>
      </w:pPr>
      <w:r w:rsidRPr="00D40627">
        <w:rPr>
          <w:rFonts w:ascii="Times New Roman" w:eastAsia="Times New Roman" w:hAnsi="Times New Roman" w:cs="Times New Roman"/>
          <w:b/>
          <w:bCs/>
          <w:color w:val="FF0000"/>
          <w:sz w:val="24"/>
          <w:szCs w:val="24"/>
          <w:lang w:eastAsia="bg-BG"/>
        </w:rPr>
        <w:t>Възможна е промяна в разписанието на полетите, както и самолетната компания!</w:t>
      </w:r>
    </w:p>
    <w:p w14:paraId="5FCC7829" w14:textId="74B9CD46" w:rsidR="003E4E39" w:rsidRPr="003E4E39" w:rsidRDefault="003E4E39" w:rsidP="003E4E39">
      <w:pPr>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10 нощувки</w:t>
      </w:r>
      <w:r w:rsidR="003E5CCA" w:rsidRPr="003E5CCA">
        <w:t xml:space="preserve"> </w:t>
      </w:r>
      <w:r w:rsidR="003E5CCA">
        <w:t>(</w:t>
      </w:r>
      <w:r w:rsidR="003E5CCA" w:rsidRPr="003E5CCA">
        <w:rPr>
          <w:rFonts w:ascii="Verdana" w:hAnsi="Verdana"/>
          <w:b/>
          <w:iCs/>
          <w:color w:val="17365D" w:themeColor="text2" w:themeShade="BF"/>
          <w:sz w:val="20"/>
          <w:szCs w:val="20"/>
        </w:rPr>
        <w:t>8 нощувки в хотел Kaani Palm Beach + 2 нощувки в Резорт</w:t>
      </w:r>
      <w:r w:rsidR="003E5CCA">
        <w:rPr>
          <w:rFonts w:ascii="Verdana" w:hAnsi="Verdana"/>
          <w:b/>
          <w:iCs/>
          <w:color w:val="17365D" w:themeColor="text2" w:themeShade="BF"/>
          <w:sz w:val="20"/>
          <w:szCs w:val="20"/>
        </w:rPr>
        <w:t>)</w:t>
      </w:r>
      <w:r w:rsidRPr="003E4E39">
        <w:rPr>
          <w:rFonts w:ascii="Verdana" w:hAnsi="Verdana"/>
          <w:b/>
          <w:iCs/>
          <w:color w:val="17365D" w:themeColor="text2" w:themeShade="BF"/>
          <w:sz w:val="20"/>
          <w:szCs w:val="20"/>
        </w:rPr>
        <w:t xml:space="preserve"> </w:t>
      </w:r>
    </w:p>
    <w:p w14:paraId="422AAB0A"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 Ден 10.10.2021:</w:t>
      </w:r>
    </w:p>
    <w:p w14:paraId="79F078EB"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Полет с Турските авиолинии: София – Истанбул – Мале.</w:t>
      </w:r>
    </w:p>
    <w:p w14:paraId="7181F438"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Излитане от София в 21:30 часа. Кацане в Истанбул в 22:55 часа.</w:t>
      </w:r>
    </w:p>
    <w:p w14:paraId="2182FF2F"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398464D9"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2 Ден 11.10.2021:</w:t>
      </w:r>
    </w:p>
    <w:p w14:paraId="271DAA35"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01:45 излитане от Истанбул.</w:t>
      </w:r>
    </w:p>
    <w:p w14:paraId="764E1446"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Кацане в Мале в 11:55 часа.</w:t>
      </w:r>
    </w:p>
    <w:p w14:paraId="60F7507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Посрещане на летището в Мале от представител на Kaani Hotels.</w:t>
      </w:r>
    </w:p>
    <w:p w14:paraId="1C5ED37B"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Трансфер с моторна лодка до остров Маафуши.</w:t>
      </w:r>
    </w:p>
    <w:p w14:paraId="4DE4AAC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Настаняване в хотел Kaani Palm Beach.</w:t>
      </w:r>
    </w:p>
    <w:p w14:paraId="3BB47E62" w14:textId="7EFE9C2B" w:rsidR="00D40627"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1CF85F51" w14:textId="77777777" w:rsidR="005B2A3C" w:rsidRDefault="005B2A3C" w:rsidP="00B603F3">
      <w:pPr>
        <w:spacing w:after="0" w:line="240" w:lineRule="auto"/>
        <w:rPr>
          <w:rFonts w:ascii="Verdana" w:hAnsi="Verdana"/>
          <w:b/>
          <w:iCs/>
          <w:color w:val="17365D" w:themeColor="text2" w:themeShade="BF"/>
          <w:sz w:val="20"/>
          <w:szCs w:val="20"/>
        </w:rPr>
      </w:pPr>
    </w:p>
    <w:p w14:paraId="5ABDE8CC" w14:textId="17C2886C"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lastRenderedPageBreak/>
        <w:t>3 Ден 12.10.2021:</w:t>
      </w:r>
    </w:p>
    <w:p w14:paraId="4298CF5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068CA1A7"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w:t>
      </w:r>
    </w:p>
    <w:p w14:paraId="293CC602"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5B2813B5"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2B88FE91"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419AC529"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4 Ден 13.10.2021:</w:t>
      </w:r>
    </w:p>
    <w:p w14:paraId="698A907B" w14:textId="7375D940"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37C15664" w14:textId="12C81755"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Целодневна екскурзия – шнорхелинг на 3 рифа – плуване с костенурки,</w:t>
      </w:r>
      <w:r w:rsidR="00436D3C">
        <w:rPr>
          <w:rFonts w:ascii="Verdana" w:hAnsi="Verdana"/>
          <w:bCs/>
          <w:iCs/>
          <w:color w:val="17365D" w:themeColor="text2" w:themeShade="BF"/>
          <w:sz w:val="20"/>
          <w:szCs w:val="20"/>
          <w:lang w:val="en-US"/>
        </w:rPr>
        <w:t xml:space="preserve"> </w:t>
      </w:r>
      <w:r w:rsidRPr="00436D3C">
        <w:rPr>
          <w:rFonts w:ascii="Verdana" w:hAnsi="Verdana"/>
          <w:bCs/>
          <w:iCs/>
          <w:color w:val="17365D" w:themeColor="text2" w:themeShade="BF"/>
          <w:sz w:val="20"/>
          <w:szCs w:val="20"/>
        </w:rPr>
        <w:t>наблюдение на делфини и обяд на пясъчна ивица/Sand bank/-/екскурзията е включена в пакетната цена/+безплатни подводни снимки и видеа.</w:t>
      </w:r>
    </w:p>
    <w:p w14:paraId="4210B4D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5BAF3FAF" w14:textId="2D45BD0F"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6772C3A3" w14:textId="38C8203A" w:rsidR="003E4E39" w:rsidRDefault="003E4E39" w:rsidP="00B603F3">
      <w:pPr>
        <w:spacing w:after="0" w:line="240" w:lineRule="auto"/>
        <w:rPr>
          <w:rFonts w:ascii="Verdana" w:hAnsi="Verdana"/>
          <w:b/>
          <w:iCs/>
          <w:color w:val="17365D" w:themeColor="text2" w:themeShade="BF"/>
          <w:sz w:val="20"/>
          <w:szCs w:val="20"/>
        </w:rPr>
      </w:pPr>
    </w:p>
    <w:p w14:paraId="37182B1B"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5 Ден 14.10.2021:</w:t>
      </w:r>
    </w:p>
    <w:p w14:paraId="20B7C936"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6251ADC5"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w:t>
      </w:r>
    </w:p>
    <w:p w14:paraId="5ACA2206" w14:textId="5B5230A0"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 17.00 ч. Нощен риболов. Ул</w:t>
      </w:r>
      <w:r w:rsidR="00436D3C" w:rsidRPr="00436D3C">
        <w:rPr>
          <w:rFonts w:ascii="Verdana" w:hAnsi="Verdana"/>
          <w:bCs/>
          <w:iCs/>
          <w:color w:val="17365D" w:themeColor="text2" w:themeShade="BF"/>
          <w:sz w:val="20"/>
          <w:szCs w:val="20"/>
          <w:lang w:val="en-US"/>
        </w:rPr>
        <w:t>o</w:t>
      </w:r>
      <w:r w:rsidRPr="00436D3C">
        <w:rPr>
          <w:rFonts w:ascii="Verdana" w:hAnsi="Verdana"/>
          <w:bCs/>
          <w:iCs/>
          <w:color w:val="17365D" w:themeColor="text2" w:themeShade="BF"/>
          <w:sz w:val="20"/>
          <w:szCs w:val="20"/>
        </w:rPr>
        <w:t>вът се приготвя в ресторанта на хотела – срещу допълнително заплащане.</w:t>
      </w:r>
    </w:p>
    <w:p w14:paraId="5B2745D1"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70892D01" w14:textId="5CBA6B23"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5993D141" w14:textId="77777777" w:rsidR="00B603F3" w:rsidRDefault="00B603F3" w:rsidP="00B603F3">
      <w:pPr>
        <w:spacing w:after="0" w:line="240" w:lineRule="auto"/>
        <w:rPr>
          <w:rFonts w:ascii="Verdana" w:hAnsi="Verdana"/>
          <w:b/>
          <w:iCs/>
          <w:color w:val="17365D" w:themeColor="text2" w:themeShade="BF"/>
          <w:sz w:val="20"/>
          <w:szCs w:val="20"/>
        </w:rPr>
      </w:pPr>
    </w:p>
    <w:p w14:paraId="4F231219" w14:textId="0B1C5920"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6 Ден 15.10.2021:</w:t>
      </w:r>
    </w:p>
    <w:p w14:paraId="0F7A1F54"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2562596C"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екскурзията е включена в пакетната цена.</w:t>
      </w:r>
    </w:p>
    <w:p w14:paraId="76AD0351" w14:textId="784F0DFA"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0BD829E2" w14:textId="7ECB7287" w:rsidR="003E4E39" w:rsidRDefault="003E4E39" w:rsidP="00B603F3">
      <w:pPr>
        <w:spacing w:after="0" w:line="240" w:lineRule="auto"/>
        <w:rPr>
          <w:rFonts w:ascii="Verdana" w:hAnsi="Verdana"/>
          <w:b/>
          <w:iCs/>
          <w:color w:val="17365D" w:themeColor="text2" w:themeShade="BF"/>
          <w:sz w:val="20"/>
          <w:szCs w:val="20"/>
        </w:rPr>
      </w:pPr>
    </w:p>
    <w:p w14:paraId="7AB131B8"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7 Ден 16.10.2021:</w:t>
      </w:r>
    </w:p>
    <w:p w14:paraId="31389D25" w14:textId="16CF8009"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3FDB94E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  или възможност за екскурзия South Male Explore, шнорхелинг Anantara Reef, шнорхелинг Biyadhoo Reef, обяд на местен остров Gulhi, шопинг на местен остров Guraidho, чай в Harbour Cafe /екскурзията не е включена в пакетната цена/.</w:t>
      </w:r>
    </w:p>
    <w:p w14:paraId="5E3D1E23"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69BA1E9F"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2435A7E9"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8 Ден 17.10.2021:</w:t>
      </w:r>
    </w:p>
    <w:p w14:paraId="304E3B29" w14:textId="316F8F72"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72F8C26B"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 или възможност Whale Shark</w:t>
      </w:r>
    </w:p>
    <w:p w14:paraId="5DF5A46B" w14:textId="6EF4FC3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5087B246" w14:textId="477CBD12" w:rsidR="003E4E39" w:rsidRDefault="003E4E39" w:rsidP="00B603F3">
      <w:pPr>
        <w:spacing w:after="0" w:line="240" w:lineRule="auto"/>
        <w:rPr>
          <w:rFonts w:ascii="Verdana" w:hAnsi="Verdana"/>
          <w:b/>
          <w:iCs/>
          <w:color w:val="17365D" w:themeColor="text2" w:themeShade="BF"/>
          <w:sz w:val="20"/>
          <w:szCs w:val="20"/>
        </w:rPr>
      </w:pPr>
    </w:p>
    <w:p w14:paraId="2FD226D3"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9 Ден 18.10.2021:</w:t>
      </w:r>
    </w:p>
    <w:p w14:paraId="1EAF7243"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7F2251B3"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 или възможност за посещение на резорт – срещу допълнително заплащане.</w:t>
      </w:r>
    </w:p>
    <w:p w14:paraId="761FC5E3"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3BF79658"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244F71A2" w14:textId="40BAF5E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10 Ден 19.10.2021:</w:t>
      </w:r>
    </w:p>
    <w:p w14:paraId="6C9091C3" w14:textId="1FDEC868"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644D7278"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Освобождаване на стаите.</w:t>
      </w:r>
    </w:p>
    <w:p w14:paraId="63486AB8" w14:textId="086108EB"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Tрансфер с моторна лодка до резорт. Свободен ден за плаж</w:t>
      </w:r>
      <w:r w:rsidR="005B2A3C">
        <w:rPr>
          <w:rFonts w:ascii="Verdana" w:hAnsi="Verdana"/>
          <w:bCs/>
          <w:iCs/>
          <w:color w:val="17365D" w:themeColor="text2" w:themeShade="BF"/>
          <w:sz w:val="20"/>
          <w:szCs w:val="20"/>
          <w:lang w:val="en-US"/>
        </w:rPr>
        <w:t xml:space="preserve">. </w:t>
      </w:r>
      <w:r w:rsidRPr="00436D3C">
        <w:rPr>
          <w:rFonts w:ascii="Verdana" w:hAnsi="Verdana"/>
          <w:bCs/>
          <w:iCs/>
          <w:color w:val="17365D" w:themeColor="text2" w:themeShade="BF"/>
          <w:sz w:val="20"/>
          <w:szCs w:val="20"/>
        </w:rPr>
        <w:t>Вечеря.</w:t>
      </w:r>
    </w:p>
    <w:p w14:paraId="7DD54960"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11 Ден 20.10.2021:</w:t>
      </w:r>
    </w:p>
    <w:p w14:paraId="3CAEB46E"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3B3042C4"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w:t>
      </w:r>
    </w:p>
    <w:p w14:paraId="15733EEE"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0141EBBC"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58FD3269"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12 Ден 21.10.2021:</w:t>
      </w:r>
    </w:p>
    <w:p w14:paraId="4C5ACFD7"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1980B1BC"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Освобождаване на стаите.</w:t>
      </w:r>
    </w:p>
    <w:p w14:paraId="262DE78E"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Tрансфер с моторна лодка до летището в Мале.</w:t>
      </w:r>
    </w:p>
    <w:p w14:paraId="3AA5E9C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 xml:space="preserve">Полет с Турските авиолинии:  Мале  – Истанбул – София. В 22:40 излитане от Мале. </w:t>
      </w:r>
    </w:p>
    <w:p w14:paraId="5D61454E"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Kацане в Истанбул – 04:55 часа. – 22.10.2021</w:t>
      </w:r>
    </w:p>
    <w:p w14:paraId="77AC9AB9"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33B89FCC" w14:textId="77777777"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13 ден 22.10.2021:</w:t>
      </w:r>
    </w:p>
    <w:p w14:paraId="74148A42" w14:textId="206AC145"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Излитане от Истанбул  в 07:50 часа.</w:t>
      </w:r>
    </w:p>
    <w:p w14:paraId="176E3562" w14:textId="1D4D184E"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Кацане в София в 09:05 часа</w:t>
      </w:r>
    </w:p>
    <w:p w14:paraId="0C1BD2FA" w14:textId="7CE0BD05" w:rsidR="00F4487C" w:rsidRPr="00D40627" w:rsidRDefault="00F4487C" w:rsidP="00D40627">
      <w:pPr>
        <w:rPr>
          <w:rFonts w:ascii="Verdana" w:hAnsi="Verdana"/>
          <w:b/>
          <w:iCs/>
          <w:color w:val="17365D" w:themeColor="text2" w:themeShade="BF"/>
          <w:sz w:val="20"/>
          <w:szCs w:val="20"/>
        </w:rPr>
      </w:pPr>
    </w:p>
    <w:p w14:paraId="22797F63" w14:textId="77777777" w:rsidR="00F4487C" w:rsidRPr="00D40627" w:rsidRDefault="00F4487C" w:rsidP="00D40627">
      <w:pPr>
        <w:rPr>
          <w:rFonts w:ascii="Verdana" w:hAnsi="Verdana"/>
          <w:b/>
          <w:iCs/>
          <w:color w:val="17365D" w:themeColor="text2" w:themeShade="BF"/>
          <w:sz w:val="20"/>
          <w:szCs w:val="20"/>
        </w:rPr>
      </w:pPr>
      <w:r w:rsidRPr="00D40627">
        <w:rPr>
          <w:rFonts w:ascii="Verdana" w:hAnsi="Verdana"/>
          <w:b/>
          <w:iCs/>
          <w:color w:val="17365D" w:themeColor="text2" w:themeShade="BF"/>
          <w:sz w:val="20"/>
          <w:szCs w:val="20"/>
        </w:rPr>
        <w:t>Kaani Palm Beach  4*  или подобен / закуска и вечеря</w:t>
      </w:r>
    </w:p>
    <w:p w14:paraId="2A18C625" w14:textId="77777777" w:rsidR="006B4E1E" w:rsidRPr="00D40627" w:rsidRDefault="003E5CCA" w:rsidP="00D40627">
      <w:pPr>
        <w:rPr>
          <w:rFonts w:ascii="Verdana" w:hAnsi="Verdana"/>
          <w:b/>
          <w:iCs/>
          <w:color w:val="17365D" w:themeColor="text2" w:themeShade="BF"/>
          <w:sz w:val="20"/>
          <w:szCs w:val="20"/>
        </w:rPr>
      </w:pPr>
      <w:hyperlink r:id="rId7" w:history="1">
        <w:r w:rsidR="00F4487C" w:rsidRPr="00D40627">
          <w:rPr>
            <w:rFonts w:ascii="Verdana" w:hAnsi="Verdana"/>
            <w:iCs/>
            <w:color w:val="17365D" w:themeColor="text2" w:themeShade="BF"/>
            <w:sz w:val="20"/>
            <w:szCs w:val="20"/>
          </w:rPr>
          <w:t>http://www.kaanipalm.com/</w:t>
        </w:r>
      </w:hyperlink>
    </w:p>
    <w:tbl>
      <w:tblPr>
        <w:tblW w:w="8575" w:type="dxa"/>
        <w:tblLayout w:type="fixed"/>
        <w:tblCellMar>
          <w:left w:w="70" w:type="dxa"/>
          <w:right w:w="70" w:type="dxa"/>
        </w:tblCellMar>
        <w:tblLook w:val="04A0" w:firstRow="1" w:lastRow="0" w:firstColumn="1" w:lastColumn="0" w:noHBand="0" w:noVBand="1"/>
      </w:tblPr>
      <w:tblGrid>
        <w:gridCol w:w="4248"/>
        <w:gridCol w:w="4327"/>
      </w:tblGrid>
      <w:tr w:rsidR="00F4487C" w:rsidRPr="00B5026F" w14:paraId="4EADE24D" w14:textId="77777777" w:rsidTr="00B603F3">
        <w:trPr>
          <w:trHeight w:val="421"/>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83A87" w14:textId="1E80E19E" w:rsidR="00F4487C" w:rsidRPr="00D40627" w:rsidRDefault="00F4487C" w:rsidP="00790D80">
            <w:pP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Период на пътуване</w:t>
            </w:r>
          </w:p>
        </w:tc>
        <w:tc>
          <w:tcPr>
            <w:tcW w:w="4327" w:type="dxa"/>
            <w:tcBorders>
              <w:top w:val="single" w:sz="4" w:space="0" w:color="auto"/>
              <w:left w:val="nil"/>
              <w:bottom w:val="single" w:sz="4" w:space="0" w:color="auto"/>
              <w:right w:val="single" w:sz="4" w:space="0" w:color="auto"/>
            </w:tcBorders>
            <w:shd w:val="clear" w:color="auto" w:fill="auto"/>
            <w:vAlign w:val="center"/>
            <w:hideMark/>
          </w:tcPr>
          <w:p w14:paraId="191CD92E" w14:textId="77777777" w:rsidR="003E5CCA" w:rsidRDefault="00F4487C" w:rsidP="00790D80">
            <w:r w:rsidRPr="00D40627">
              <w:rPr>
                <w:rFonts w:ascii="Verdana" w:hAnsi="Verdana"/>
                <w:bCs/>
                <w:iCs/>
                <w:color w:val="17365D" w:themeColor="text2" w:themeShade="BF"/>
                <w:sz w:val="20"/>
                <w:szCs w:val="20"/>
              </w:rPr>
              <w:t>Възр</w:t>
            </w:r>
            <w:r w:rsidR="00D40627">
              <w:rPr>
                <w:rFonts w:ascii="Verdana" w:hAnsi="Verdana"/>
                <w:bCs/>
                <w:iCs/>
                <w:color w:val="17365D" w:themeColor="text2" w:themeShade="BF"/>
                <w:sz w:val="20"/>
                <w:szCs w:val="20"/>
              </w:rPr>
              <w:t>астен</w:t>
            </w:r>
            <w:r w:rsidRPr="00D40627">
              <w:rPr>
                <w:rFonts w:ascii="Verdana" w:hAnsi="Verdana"/>
                <w:bCs/>
                <w:iCs/>
                <w:color w:val="17365D" w:themeColor="text2" w:themeShade="BF"/>
                <w:sz w:val="20"/>
                <w:szCs w:val="20"/>
              </w:rPr>
              <w:t xml:space="preserve"> в двойна стая</w:t>
            </w:r>
            <w:r w:rsidR="003E5CCA">
              <w:t xml:space="preserve"> </w:t>
            </w:r>
          </w:p>
          <w:p w14:paraId="5FDA2442" w14:textId="2470DEB7" w:rsidR="00F4487C" w:rsidRPr="00D40627" w:rsidRDefault="003E5CCA" w:rsidP="00790D80">
            <w:pPr>
              <w:rPr>
                <w:rFonts w:ascii="Verdana" w:hAnsi="Verdana"/>
                <w:bCs/>
                <w:iCs/>
                <w:color w:val="17365D" w:themeColor="text2" w:themeShade="BF"/>
                <w:sz w:val="20"/>
                <w:szCs w:val="20"/>
              </w:rPr>
            </w:pPr>
            <w:r w:rsidRPr="003E5CCA">
              <w:rPr>
                <w:rFonts w:ascii="Verdana" w:hAnsi="Verdana"/>
                <w:bCs/>
                <w:iCs/>
                <w:color w:val="17365D" w:themeColor="text2" w:themeShade="BF"/>
                <w:sz w:val="20"/>
                <w:szCs w:val="20"/>
              </w:rPr>
              <w:t>8 нощувки в хотел Kaani Palm Beach + 2 нощувки в Резорт</w:t>
            </w:r>
          </w:p>
        </w:tc>
      </w:tr>
      <w:tr w:rsidR="00F4487C" w:rsidRPr="00137FB9" w14:paraId="3C55895E" w14:textId="77777777" w:rsidTr="00D40627">
        <w:trPr>
          <w:trHeight w:val="2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FCF7424" w14:textId="5126D502" w:rsidR="00F4487C" w:rsidRPr="00137FB9" w:rsidRDefault="00821F5D" w:rsidP="00790D80">
            <w:pPr>
              <w:rPr>
                <w:rFonts w:ascii="Verdana" w:hAnsi="Verdana"/>
                <w:b/>
                <w:iCs/>
                <w:color w:val="17365D" w:themeColor="text2" w:themeShade="BF"/>
                <w:sz w:val="20"/>
                <w:szCs w:val="20"/>
              </w:rPr>
            </w:pPr>
            <w:r w:rsidRPr="00137FB9">
              <w:rPr>
                <w:rFonts w:ascii="Verdana" w:hAnsi="Verdana"/>
                <w:b/>
                <w:iCs/>
                <w:color w:val="17365D" w:themeColor="text2" w:themeShade="BF"/>
                <w:sz w:val="20"/>
                <w:szCs w:val="20"/>
              </w:rPr>
              <w:t>10.10 – 22.10.2021</w:t>
            </w:r>
            <w:r w:rsidRPr="00137FB9">
              <w:rPr>
                <w:rFonts w:ascii="Verdana" w:hAnsi="Verdana"/>
                <w:b/>
                <w:iCs/>
                <w:color w:val="17365D" w:themeColor="text2" w:themeShade="BF"/>
                <w:sz w:val="20"/>
                <w:szCs w:val="20"/>
                <w:lang w:val="en-US"/>
              </w:rPr>
              <w:t xml:space="preserve"> </w:t>
            </w:r>
            <w:r w:rsidR="00715077" w:rsidRPr="00137FB9">
              <w:rPr>
                <w:rFonts w:ascii="Verdana" w:hAnsi="Verdana"/>
                <w:b/>
                <w:iCs/>
                <w:color w:val="17365D" w:themeColor="text2" w:themeShade="BF"/>
                <w:sz w:val="20"/>
                <w:szCs w:val="20"/>
              </w:rPr>
              <w:t>г.</w:t>
            </w:r>
          </w:p>
        </w:tc>
        <w:tc>
          <w:tcPr>
            <w:tcW w:w="4327" w:type="dxa"/>
            <w:tcBorders>
              <w:top w:val="nil"/>
              <w:left w:val="nil"/>
              <w:bottom w:val="single" w:sz="4" w:space="0" w:color="auto"/>
              <w:right w:val="single" w:sz="4" w:space="0" w:color="auto"/>
            </w:tcBorders>
            <w:shd w:val="clear" w:color="auto" w:fill="auto"/>
            <w:noWrap/>
            <w:vAlign w:val="center"/>
            <w:hideMark/>
          </w:tcPr>
          <w:p w14:paraId="54A796EB" w14:textId="1129A370" w:rsidR="00F4487C" w:rsidRPr="00137FB9" w:rsidRDefault="00F4487C" w:rsidP="00790D80">
            <w:pPr>
              <w:rPr>
                <w:rFonts w:ascii="Verdana" w:hAnsi="Verdana"/>
                <w:b/>
                <w:iCs/>
                <w:color w:val="17365D" w:themeColor="text2" w:themeShade="BF"/>
                <w:sz w:val="20"/>
                <w:szCs w:val="20"/>
              </w:rPr>
            </w:pPr>
            <w:r w:rsidRPr="00137FB9">
              <w:rPr>
                <w:rFonts w:ascii="Verdana" w:hAnsi="Verdana"/>
                <w:b/>
                <w:iCs/>
                <w:color w:val="17365D" w:themeColor="text2" w:themeShade="BF"/>
                <w:sz w:val="20"/>
                <w:szCs w:val="20"/>
              </w:rPr>
              <w:t xml:space="preserve">1 </w:t>
            </w:r>
            <w:r w:rsidR="00821F5D" w:rsidRPr="00137FB9">
              <w:rPr>
                <w:rFonts w:ascii="Verdana" w:hAnsi="Verdana"/>
                <w:b/>
                <w:iCs/>
                <w:color w:val="17365D" w:themeColor="text2" w:themeShade="BF"/>
                <w:sz w:val="20"/>
                <w:szCs w:val="20"/>
                <w:lang w:val="en-US"/>
              </w:rPr>
              <w:t>529</w:t>
            </w:r>
            <w:r w:rsidRPr="00137FB9">
              <w:rPr>
                <w:rFonts w:ascii="Verdana" w:hAnsi="Verdana"/>
                <w:b/>
                <w:iCs/>
                <w:color w:val="17365D" w:themeColor="text2" w:themeShade="BF"/>
                <w:sz w:val="20"/>
                <w:szCs w:val="20"/>
              </w:rPr>
              <w:t xml:space="preserve"> €</w:t>
            </w:r>
            <w:r w:rsidR="00C14364" w:rsidRPr="00137FB9">
              <w:rPr>
                <w:rFonts w:ascii="Verdana" w:hAnsi="Verdana"/>
                <w:b/>
                <w:iCs/>
                <w:color w:val="17365D" w:themeColor="text2" w:themeShade="BF"/>
                <w:sz w:val="20"/>
                <w:szCs w:val="20"/>
                <w:lang w:val="en-US"/>
              </w:rPr>
              <w:t xml:space="preserve"> </w:t>
            </w:r>
            <w:r w:rsidRPr="00137FB9">
              <w:rPr>
                <w:rFonts w:ascii="Verdana" w:hAnsi="Verdana"/>
                <w:b/>
                <w:iCs/>
                <w:color w:val="17365D" w:themeColor="text2" w:themeShade="BF"/>
                <w:sz w:val="20"/>
                <w:szCs w:val="20"/>
              </w:rPr>
              <w:t xml:space="preserve">/ 2 </w:t>
            </w:r>
            <w:r w:rsidR="00495AB1" w:rsidRPr="00137FB9">
              <w:rPr>
                <w:rFonts w:ascii="Verdana" w:hAnsi="Verdana"/>
                <w:b/>
                <w:iCs/>
                <w:color w:val="17365D" w:themeColor="text2" w:themeShade="BF"/>
                <w:sz w:val="20"/>
                <w:szCs w:val="20"/>
                <w:lang w:val="en-US"/>
              </w:rPr>
              <w:t>9</w:t>
            </w:r>
            <w:r w:rsidR="00715077" w:rsidRPr="00137FB9">
              <w:rPr>
                <w:rFonts w:ascii="Verdana" w:hAnsi="Verdana"/>
                <w:b/>
                <w:iCs/>
                <w:color w:val="17365D" w:themeColor="text2" w:themeShade="BF"/>
                <w:sz w:val="20"/>
                <w:szCs w:val="20"/>
              </w:rPr>
              <w:t>9</w:t>
            </w:r>
            <w:r w:rsidRPr="00137FB9">
              <w:rPr>
                <w:rFonts w:ascii="Verdana" w:hAnsi="Verdana"/>
                <w:b/>
                <w:iCs/>
                <w:color w:val="17365D" w:themeColor="text2" w:themeShade="BF"/>
                <w:sz w:val="20"/>
                <w:szCs w:val="20"/>
              </w:rPr>
              <w:t>0 лв.</w:t>
            </w:r>
          </w:p>
        </w:tc>
      </w:tr>
    </w:tbl>
    <w:p w14:paraId="60F4BBE2" w14:textId="77777777" w:rsidR="00495AB1" w:rsidRDefault="00495AB1" w:rsidP="00495AB1">
      <w:pPr>
        <w:rPr>
          <w:rFonts w:ascii="Verdana" w:hAnsi="Verdana"/>
          <w:b/>
          <w:iCs/>
          <w:color w:val="17365D" w:themeColor="text2" w:themeShade="BF"/>
          <w:sz w:val="20"/>
          <w:szCs w:val="20"/>
        </w:rPr>
      </w:pPr>
    </w:p>
    <w:p w14:paraId="20EB5480" w14:textId="75E157DD" w:rsidR="00495AB1" w:rsidRDefault="00196E24"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включва:</w:t>
      </w:r>
    </w:p>
    <w:p w14:paraId="5998F654" w14:textId="7F157974" w:rsidR="00495AB1" w:rsidRPr="00495AB1" w:rsidRDefault="00495AB1" w:rsidP="005B2A3C">
      <w:pPr>
        <w:spacing w:after="0" w:line="240" w:lineRule="auto"/>
        <w:rPr>
          <w:rFonts w:ascii="Verdana" w:hAnsi="Verdana"/>
          <w:b/>
          <w:iCs/>
          <w:color w:val="17365D" w:themeColor="text2" w:themeShade="BF"/>
          <w:sz w:val="20"/>
          <w:szCs w:val="20"/>
        </w:rPr>
      </w:pPr>
      <w:r w:rsidRPr="00495AB1">
        <w:rPr>
          <w:rFonts w:ascii="Verdana" w:hAnsi="Verdana"/>
          <w:bCs/>
          <w:iCs/>
          <w:color w:val="17365D" w:themeColor="text2" w:themeShade="BF"/>
          <w:sz w:val="20"/>
          <w:szCs w:val="20"/>
        </w:rPr>
        <w:t>Самолетен билет с Турските авиолинии</w:t>
      </w:r>
    </w:p>
    <w:p w14:paraId="5C2ED77F"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8 нощувки в хотел Kaani Palm Beach - настаняване в Делукс стая с морски изглед и балкон</w:t>
      </w:r>
    </w:p>
    <w:p w14:paraId="0C0DFAF5"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2 нощувки в Резорт</w:t>
      </w:r>
    </w:p>
    <w:p w14:paraId="0F6137FD"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Посрещане на летището</w:t>
      </w:r>
    </w:p>
    <w:p w14:paraId="1FAD941E"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Отиване и връщане трансфер с моторна лодка</w:t>
      </w:r>
    </w:p>
    <w:p w14:paraId="61180702"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Закуска и вечеря</w:t>
      </w:r>
    </w:p>
    <w:p w14:paraId="71D1B5D5"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Целодневна екскурзия - шнорхелинг, наблюдение на делфини и обяд на пясъчна ивица/Sand bank/</w:t>
      </w:r>
    </w:p>
    <w:p w14:paraId="1539B1FB" w14:textId="544A771A" w:rsidR="00495AB1" w:rsidRPr="00495AB1" w:rsidRDefault="00B603F3" w:rsidP="005B2A3C">
      <w:pPr>
        <w:spacing w:after="0" w:line="240" w:lineRule="auto"/>
        <w:rPr>
          <w:rFonts w:ascii="Verdana" w:hAnsi="Verdana"/>
          <w:bCs/>
          <w:iCs/>
          <w:color w:val="17365D" w:themeColor="text2" w:themeShade="BF"/>
          <w:sz w:val="20"/>
          <w:szCs w:val="20"/>
        </w:rPr>
      </w:pPr>
      <w:r w:rsidRPr="00B603F3">
        <w:rPr>
          <w:rFonts w:ascii="Verdana" w:hAnsi="Verdana"/>
          <w:bCs/>
          <w:iCs/>
          <w:color w:val="17365D" w:themeColor="text2" w:themeShade="BF"/>
          <w:sz w:val="20"/>
          <w:szCs w:val="20"/>
        </w:rPr>
        <w:t>Екскурзия Real Break! Едно незабравимо изживяване! Екскурзията включва: шнорхелинг с акули, шнорхелинг около корабокруширал кораб, посещение на малък местен остров, обяд на пясъчна ивица насред океана, шнорхелинг с делфини, Безплатни снимки и видеа, кърпи, спасителни жилетки + шнорхел, маска, плавници.</w:t>
      </w:r>
    </w:p>
    <w:p w14:paraId="616D9890"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Безплатно пътуване до плаващ бар, на който се предлага алкохол</w:t>
      </w:r>
    </w:p>
    <w:p w14:paraId="3883A661" w14:textId="4482B6DC" w:rsidR="00F4487C" w:rsidRPr="005A102A" w:rsidRDefault="00495AB1" w:rsidP="005B2A3C">
      <w:pPr>
        <w:spacing w:after="0" w:line="240" w:lineRule="auto"/>
        <w:rPr>
          <w:rFonts w:asciiTheme="majorHAnsi" w:hAnsiTheme="majorHAnsi" w:cstheme="majorHAnsi"/>
          <w:b/>
          <w:color w:val="1F497D" w:themeColor="text2"/>
          <w:sz w:val="24"/>
          <w:szCs w:val="24"/>
        </w:rPr>
      </w:pPr>
      <w:r w:rsidRPr="00495AB1">
        <w:rPr>
          <w:rFonts w:ascii="Verdana" w:hAnsi="Verdana"/>
          <w:bCs/>
          <w:iCs/>
          <w:color w:val="17365D" w:themeColor="text2" w:themeShade="BF"/>
          <w:sz w:val="20"/>
          <w:szCs w:val="20"/>
        </w:rPr>
        <w:t>Медицинска застраховка</w:t>
      </w:r>
    </w:p>
    <w:p w14:paraId="6B885832" w14:textId="77777777" w:rsidR="005B2A3C" w:rsidRDefault="005B2A3C" w:rsidP="005B2A3C">
      <w:pPr>
        <w:spacing w:after="0" w:line="240" w:lineRule="auto"/>
        <w:rPr>
          <w:rFonts w:ascii="Verdana" w:hAnsi="Verdana"/>
          <w:b/>
          <w:iCs/>
          <w:color w:val="17365D" w:themeColor="text2" w:themeShade="BF"/>
          <w:sz w:val="20"/>
          <w:szCs w:val="20"/>
        </w:rPr>
      </w:pPr>
    </w:p>
    <w:p w14:paraId="4123FF45" w14:textId="7E2BA5E6"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не включва:</w:t>
      </w:r>
    </w:p>
    <w:p w14:paraId="1D04CFF0" w14:textId="02C46882"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Разходи от личен характер.</w:t>
      </w:r>
    </w:p>
    <w:p w14:paraId="5CA9E3CE" w14:textId="43E9F431"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Евентуално доплащане на горивна такса ( начислява се при увеличение цената на горивата).</w:t>
      </w:r>
    </w:p>
    <w:p w14:paraId="7C9549D2" w14:textId="0149DD6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Допълнителни екскурзии.</w:t>
      </w:r>
    </w:p>
    <w:p w14:paraId="063E0463" w14:textId="09BF5FD5"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Застраховка „Отмяна на пътуване” със ЗД „Евроинс”.</w:t>
      </w:r>
    </w:p>
    <w:p w14:paraId="39405D2D" w14:textId="77777777" w:rsidR="005B2A3C" w:rsidRDefault="005B2A3C" w:rsidP="005B2A3C">
      <w:pPr>
        <w:spacing w:after="0" w:line="240" w:lineRule="auto"/>
        <w:rPr>
          <w:rFonts w:ascii="Verdana" w:hAnsi="Verdana"/>
          <w:b/>
          <w:iCs/>
          <w:color w:val="17365D" w:themeColor="text2" w:themeShade="BF"/>
          <w:sz w:val="20"/>
          <w:szCs w:val="20"/>
        </w:rPr>
      </w:pPr>
    </w:p>
    <w:p w14:paraId="143B10A0" w14:textId="68AC68E1"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Начин на плащане:</w:t>
      </w:r>
      <w:r w:rsidRPr="00715077">
        <w:rPr>
          <w:b/>
          <w:i/>
          <w:color w:val="1F497D" w:themeColor="text2"/>
          <w:sz w:val="24"/>
          <w:szCs w:val="24"/>
          <w:u w:val="single"/>
          <w:lang w:val="en-US"/>
        </w:rPr>
        <w:br/>
      </w:r>
      <w:r w:rsidRPr="00196E24">
        <w:rPr>
          <w:rFonts w:ascii="Verdana" w:hAnsi="Verdana"/>
          <w:bCs/>
          <w:iCs/>
          <w:color w:val="17365D" w:themeColor="text2" w:themeShade="BF"/>
          <w:sz w:val="20"/>
          <w:szCs w:val="20"/>
        </w:rPr>
        <w:t>1.Записването се извършва срещу внесено предплащане в размер на 50% от цената на организираното пътуване в лева;</w:t>
      </w:r>
      <w:r w:rsidRPr="00196E24">
        <w:rPr>
          <w:rFonts w:ascii="Verdana" w:hAnsi="Verdana"/>
          <w:bCs/>
          <w:iCs/>
          <w:color w:val="17365D" w:themeColor="text2" w:themeShade="BF"/>
          <w:sz w:val="20"/>
          <w:szCs w:val="20"/>
        </w:rPr>
        <w:br/>
        <w:t>2. Доплащането се извършва най-късно до 45 дни до датата на пътуване в размера до 100% на пълната цена на организираното пътуване в лева;</w:t>
      </w:r>
    </w:p>
    <w:p w14:paraId="321D00D4" w14:textId="77777777" w:rsidR="005B2A3C" w:rsidRDefault="005B2A3C" w:rsidP="005B2A3C">
      <w:pPr>
        <w:spacing w:after="0" w:line="240" w:lineRule="auto"/>
        <w:rPr>
          <w:rFonts w:ascii="Verdana" w:hAnsi="Verdana"/>
          <w:b/>
          <w:iCs/>
          <w:color w:val="17365D" w:themeColor="text2" w:themeShade="BF"/>
          <w:sz w:val="20"/>
          <w:szCs w:val="20"/>
        </w:rPr>
      </w:pPr>
    </w:p>
    <w:p w14:paraId="38F9889E" w14:textId="75434E3A"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Необходими документи:</w:t>
      </w:r>
    </w:p>
    <w:p w14:paraId="57FADB9B"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Международен паспорт с  мин. валидност 6 месеца преди датата на пътуването!</w:t>
      </w:r>
    </w:p>
    <w:p w14:paraId="4DC7AAB7"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 xml:space="preserve">За деца до 18 години, пътуващи с един или без родител е нужна нотариална заверка от единия или от двамата родители! </w:t>
      </w:r>
    </w:p>
    <w:p w14:paraId="7FED0D69"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безвизово и без медицински изисквания за имунизации!</w:t>
      </w:r>
    </w:p>
    <w:p w14:paraId="44287AAB" w14:textId="77777777" w:rsidR="00F4487C" w:rsidRPr="00715077" w:rsidRDefault="00F4487C" w:rsidP="005B2A3C">
      <w:pPr>
        <w:spacing w:after="0" w:line="240" w:lineRule="auto"/>
        <w:rPr>
          <w:b/>
          <w:i/>
          <w:color w:val="1F497D" w:themeColor="text2"/>
          <w:sz w:val="24"/>
          <w:szCs w:val="24"/>
        </w:rPr>
      </w:pPr>
    </w:p>
    <w:p w14:paraId="5FF6BFF8" w14:textId="77777777" w:rsidR="00F4487C" w:rsidRPr="00715077" w:rsidRDefault="00F4487C" w:rsidP="005B2A3C">
      <w:pPr>
        <w:spacing w:after="0" w:line="240" w:lineRule="auto"/>
        <w:rPr>
          <w:color w:val="1F497D" w:themeColor="text2"/>
          <w:sz w:val="24"/>
          <w:szCs w:val="24"/>
        </w:rPr>
      </w:pPr>
      <w:r w:rsidRPr="00196E24">
        <w:rPr>
          <w:rFonts w:ascii="Verdana" w:hAnsi="Verdana"/>
          <w:b/>
          <w:iCs/>
          <w:color w:val="17365D" w:themeColor="text2" w:themeShade="BF"/>
          <w:sz w:val="20"/>
          <w:szCs w:val="20"/>
        </w:rPr>
        <w:t>Стандартни такси за прекратяване:</w:t>
      </w:r>
      <w:r w:rsidRPr="00196E24">
        <w:rPr>
          <w:rFonts w:ascii="Verdana" w:hAnsi="Verdana"/>
          <w:b/>
          <w:iCs/>
          <w:color w:val="17365D" w:themeColor="text2" w:themeShade="BF"/>
          <w:sz w:val="20"/>
          <w:szCs w:val="20"/>
        </w:rPr>
        <w:br/>
      </w:r>
      <w:r w:rsidRPr="00196E24">
        <w:rPr>
          <w:rFonts w:ascii="Verdana" w:hAnsi="Verdana"/>
          <w:bCs/>
          <w:iCs/>
          <w:color w:val="17365D" w:themeColor="text2" w:themeShade="BF"/>
          <w:sz w:val="20"/>
          <w:szCs w:val="20"/>
        </w:rPr>
        <w:t>Записаните туристи могат да прекратят договора при заплащане на следните такси за прекратяване:</w:t>
      </w:r>
      <w:r w:rsidRPr="00196E24">
        <w:rPr>
          <w:rFonts w:ascii="Verdana" w:hAnsi="Verdana"/>
          <w:bCs/>
          <w:iCs/>
          <w:color w:val="17365D" w:themeColor="text2" w:themeShade="BF"/>
          <w:sz w:val="20"/>
          <w:szCs w:val="20"/>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96E24">
        <w:rPr>
          <w:rFonts w:ascii="Verdana" w:hAnsi="Verdana"/>
          <w:bCs/>
          <w:iCs/>
          <w:color w:val="17365D" w:themeColor="text2" w:themeShade="BF"/>
          <w:sz w:val="20"/>
          <w:szCs w:val="20"/>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96E24">
        <w:rPr>
          <w:rFonts w:ascii="Verdana" w:hAnsi="Verdana"/>
          <w:bCs/>
          <w:iCs/>
          <w:color w:val="17365D" w:themeColor="text2" w:themeShade="BF"/>
          <w:sz w:val="20"/>
          <w:szCs w:val="20"/>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96E24">
        <w:rPr>
          <w:rFonts w:ascii="Verdana" w:hAnsi="Verdana"/>
          <w:bCs/>
          <w:iCs/>
          <w:color w:val="17365D" w:themeColor="text2" w:themeShade="BF"/>
          <w:sz w:val="20"/>
          <w:szCs w:val="20"/>
        </w:rPr>
        <w:br/>
        <w:t>4. Прекратяване под 30 дни до датата на отпътуване таксата за прекратяване е в размер на 100% от цената на организираното пътуване в лева.</w:t>
      </w:r>
      <w:r w:rsidRPr="00196E24">
        <w:rPr>
          <w:rFonts w:ascii="Verdana" w:hAnsi="Verdana"/>
          <w:bCs/>
          <w:iCs/>
          <w:color w:val="17365D" w:themeColor="text2" w:themeShade="BF"/>
          <w:sz w:val="20"/>
          <w:szCs w:val="20"/>
        </w:rPr>
        <w:br/>
      </w:r>
      <w:r w:rsidRPr="00715077">
        <w:rPr>
          <w:color w:val="1F497D" w:themeColor="text2"/>
          <w:sz w:val="24"/>
          <w:szCs w:val="24"/>
          <w:lang w:val="en-US"/>
        </w:rPr>
        <w:t> </w:t>
      </w:r>
    </w:p>
    <w:p w14:paraId="182F82BC" w14:textId="77777777"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Забeлежки:</w:t>
      </w:r>
    </w:p>
    <w:p w14:paraId="71B72083" w14:textId="77777777" w:rsidR="00F4487C" w:rsidRPr="00196E24" w:rsidRDefault="00F4487C" w:rsidP="005B2A3C">
      <w:pPr>
        <w:pStyle w:val="ListParagraph"/>
        <w:numPr>
          <w:ilvl w:val="0"/>
          <w:numId w:val="2"/>
        </w:num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196746F7" w14:textId="77777777" w:rsidR="00F4487C" w:rsidRPr="00196E24" w:rsidRDefault="00F4487C" w:rsidP="005B2A3C">
      <w:pPr>
        <w:pStyle w:val="ListParagraph"/>
        <w:numPr>
          <w:ilvl w:val="0"/>
          <w:numId w:val="2"/>
        </w:num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подходящо за лица с ограничена подвижност.</w:t>
      </w:r>
    </w:p>
    <w:p w14:paraId="5C933E1B" w14:textId="77777777" w:rsidR="005B2A3C" w:rsidRDefault="005B2A3C" w:rsidP="005B2A3C">
      <w:pPr>
        <w:spacing w:after="0" w:line="240" w:lineRule="auto"/>
        <w:rPr>
          <w:rFonts w:ascii="Verdana" w:hAnsi="Verdana"/>
          <w:b/>
          <w:iCs/>
          <w:color w:val="17365D" w:themeColor="text2" w:themeShade="BF"/>
          <w:sz w:val="20"/>
          <w:szCs w:val="20"/>
        </w:rPr>
      </w:pPr>
    </w:p>
    <w:p w14:paraId="2A1A317F" w14:textId="1DB5A54D"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Вид използван транспорт:</w:t>
      </w:r>
    </w:p>
    <w:p w14:paraId="49E99EB7"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Самолет</w:t>
      </w:r>
    </w:p>
    <w:p w14:paraId="227ABA8F"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Скоростна лодка</w:t>
      </w:r>
    </w:p>
    <w:p w14:paraId="5953BEE3" w14:textId="77777777" w:rsidR="00F4487C" w:rsidRPr="00715077" w:rsidRDefault="00F4487C" w:rsidP="005B2A3C">
      <w:pPr>
        <w:spacing w:after="0" w:line="240" w:lineRule="auto"/>
        <w:rPr>
          <w:color w:val="1F497D" w:themeColor="text2"/>
          <w:sz w:val="24"/>
          <w:szCs w:val="24"/>
        </w:rPr>
      </w:pPr>
    </w:p>
    <w:p w14:paraId="7CCEFA7B"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„Отмяна от пътуване“:</w:t>
      </w:r>
      <w:r w:rsidRPr="00715077">
        <w:rPr>
          <w:color w:val="1F497D" w:themeColor="text2"/>
          <w:sz w:val="24"/>
          <w:szCs w:val="24"/>
        </w:rPr>
        <w:t> </w:t>
      </w:r>
      <w:r w:rsidRPr="00196E24">
        <w:rPr>
          <w:rFonts w:ascii="Verdana" w:hAnsi="Verdana"/>
          <w:bCs/>
          <w:iCs/>
          <w:color w:val="17365D" w:themeColor="text2" w:themeShade="BF"/>
          <w:sz w:val="20"/>
          <w:szCs w:val="20"/>
        </w:rPr>
        <w:t xml:space="preserve">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2B6C2FBB" w14:textId="77777777" w:rsidR="00F4487C" w:rsidRPr="00196E24" w:rsidRDefault="00F4487C" w:rsidP="005B2A3C">
      <w:pPr>
        <w:spacing w:after="0" w:line="240" w:lineRule="auto"/>
        <w:rPr>
          <w:rFonts w:ascii="Verdana" w:hAnsi="Verdana"/>
          <w:bCs/>
          <w:iCs/>
          <w:color w:val="17365D" w:themeColor="text2" w:themeShade="BF"/>
          <w:sz w:val="20"/>
          <w:szCs w:val="20"/>
        </w:rPr>
      </w:pPr>
    </w:p>
    <w:p w14:paraId="3C3EED35" w14:textId="77777777" w:rsidR="005B2A3C" w:rsidRDefault="005B2A3C" w:rsidP="005B2A3C">
      <w:pPr>
        <w:spacing w:after="0" w:line="240" w:lineRule="auto"/>
        <w:jc w:val="center"/>
        <w:rPr>
          <w:rFonts w:ascii="Verdana" w:hAnsi="Verdana"/>
          <w:bCs/>
          <w:iCs/>
          <w:color w:val="17365D" w:themeColor="text2" w:themeShade="BF"/>
          <w:sz w:val="20"/>
          <w:szCs w:val="20"/>
        </w:rPr>
      </w:pPr>
      <w:r w:rsidRPr="005B2A3C">
        <w:rPr>
          <w:rFonts w:ascii="Verdana" w:hAnsi="Verdana"/>
          <w:bCs/>
          <w:iCs/>
          <w:color w:val="17365D" w:themeColor="text2" w:themeShade="BF"/>
          <w:sz w:val="20"/>
          <w:szCs w:val="20"/>
        </w:rPr>
        <w:t xml:space="preserve">Туроператорът има сключена застраховка “Отговорност на Туроператора” </w:t>
      </w:r>
    </w:p>
    <w:p w14:paraId="75E21142" w14:textId="6E43DB3F" w:rsidR="00051D8D" w:rsidRPr="00073960" w:rsidRDefault="005B2A3C" w:rsidP="005B2A3C">
      <w:pPr>
        <w:spacing w:after="0" w:line="240" w:lineRule="auto"/>
        <w:jc w:val="center"/>
        <w:rPr>
          <w:b/>
          <w:color w:val="1F497D" w:themeColor="text2"/>
          <w:sz w:val="28"/>
          <w:szCs w:val="28"/>
        </w:rPr>
      </w:pPr>
      <w:r w:rsidRPr="005B2A3C">
        <w:rPr>
          <w:rFonts w:ascii="Verdana" w:hAnsi="Verdana"/>
          <w:bCs/>
          <w:iCs/>
          <w:color w:val="17365D" w:themeColor="text2" w:themeShade="BF"/>
          <w:sz w:val="20"/>
          <w:szCs w:val="20"/>
        </w:rPr>
        <w:t>по смисъла на чл.97 от Закона за туризма, с полица №: 03700100003271 на „ЗАСТРАХОВАТЕЛНО ДРУЖЕСТВО ЕВРОИНС” АД</w:t>
      </w:r>
    </w:p>
    <w:sectPr w:rsidR="00051D8D" w:rsidRPr="000739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9"/>
    <w:multiLevelType w:val="hybridMultilevel"/>
    <w:tmpl w:val="4D96F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73960"/>
    <w:rsid w:val="00137FB9"/>
    <w:rsid w:val="001421BA"/>
    <w:rsid w:val="00162C33"/>
    <w:rsid w:val="00196E24"/>
    <w:rsid w:val="001E03BF"/>
    <w:rsid w:val="002952CD"/>
    <w:rsid w:val="003B440F"/>
    <w:rsid w:val="003E4E39"/>
    <w:rsid w:val="003E5CCA"/>
    <w:rsid w:val="003E6C30"/>
    <w:rsid w:val="00436D3C"/>
    <w:rsid w:val="00495AB1"/>
    <w:rsid w:val="004B45CF"/>
    <w:rsid w:val="005311EF"/>
    <w:rsid w:val="00533DA7"/>
    <w:rsid w:val="005B2A3C"/>
    <w:rsid w:val="006B4E1E"/>
    <w:rsid w:val="007106A8"/>
    <w:rsid w:val="00715077"/>
    <w:rsid w:val="00741215"/>
    <w:rsid w:val="00747F2E"/>
    <w:rsid w:val="00754ED8"/>
    <w:rsid w:val="00821F5D"/>
    <w:rsid w:val="00840C74"/>
    <w:rsid w:val="00877B4B"/>
    <w:rsid w:val="008A583F"/>
    <w:rsid w:val="00960D78"/>
    <w:rsid w:val="009C0D28"/>
    <w:rsid w:val="00A353A0"/>
    <w:rsid w:val="00A5211A"/>
    <w:rsid w:val="00A75D1C"/>
    <w:rsid w:val="00B14768"/>
    <w:rsid w:val="00B603F3"/>
    <w:rsid w:val="00C14364"/>
    <w:rsid w:val="00C15EF3"/>
    <w:rsid w:val="00D0527D"/>
    <w:rsid w:val="00D1502A"/>
    <w:rsid w:val="00D40627"/>
    <w:rsid w:val="00DA48E3"/>
    <w:rsid w:val="00DD08C4"/>
    <w:rsid w:val="00E1432E"/>
    <w:rsid w:val="00E61F65"/>
    <w:rsid w:val="00E90AF9"/>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87D2"/>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0627"/>
    <w:rPr>
      <w:b/>
      <w:bCs/>
    </w:rPr>
  </w:style>
  <w:style w:type="paragraph" w:styleId="ListParagraph">
    <w:name w:val="List Paragraph"/>
    <w:basedOn w:val="Normal"/>
    <w:uiPriority w:val="34"/>
    <w:qFormat/>
    <w:rsid w:val="0019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8828">
      <w:bodyDiv w:val="1"/>
      <w:marLeft w:val="0"/>
      <w:marRight w:val="0"/>
      <w:marTop w:val="0"/>
      <w:marBottom w:val="0"/>
      <w:divBdr>
        <w:top w:val="none" w:sz="0" w:space="0" w:color="auto"/>
        <w:left w:val="none" w:sz="0" w:space="0" w:color="auto"/>
        <w:bottom w:val="none" w:sz="0" w:space="0" w:color="auto"/>
        <w:right w:val="none" w:sz="0" w:space="0" w:color="auto"/>
      </w:divBdr>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301">
      <w:bodyDiv w:val="1"/>
      <w:marLeft w:val="0"/>
      <w:marRight w:val="0"/>
      <w:marTop w:val="0"/>
      <w:marBottom w:val="0"/>
      <w:divBdr>
        <w:top w:val="none" w:sz="0" w:space="0" w:color="auto"/>
        <w:left w:val="none" w:sz="0" w:space="0" w:color="auto"/>
        <w:bottom w:val="none" w:sz="0" w:space="0" w:color="auto"/>
        <w:right w:val="none" w:sz="0" w:space="0" w:color="auto"/>
      </w:divBdr>
    </w:div>
    <w:div w:id="1406878607">
      <w:bodyDiv w:val="1"/>
      <w:marLeft w:val="0"/>
      <w:marRight w:val="0"/>
      <w:marTop w:val="0"/>
      <w:marBottom w:val="0"/>
      <w:divBdr>
        <w:top w:val="none" w:sz="0" w:space="0" w:color="auto"/>
        <w:left w:val="none" w:sz="0" w:space="0" w:color="auto"/>
        <w:bottom w:val="none" w:sz="0" w:space="0" w:color="auto"/>
        <w:right w:val="none" w:sz="0" w:space="0" w:color="auto"/>
      </w:divBdr>
      <w:divsChild>
        <w:div w:id="2092043679">
          <w:marLeft w:val="0"/>
          <w:marRight w:val="0"/>
          <w:marTop w:val="0"/>
          <w:marBottom w:val="0"/>
          <w:divBdr>
            <w:top w:val="none" w:sz="0" w:space="0" w:color="auto"/>
            <w:left w:val="none" w:sz="0" w:space="0" w:color="auto"/>
            <w:bottom w:val="none" w:sz="0" w:space="0" w:color="auto"/>
            <w:right w:val="none" w:sz="0" w:space="0" w:color="auto"/>
          </w:divBdr>
          <w:divsChild>
            <w:div w:id="482963273">
              <w:marLeft w:val="0"/>
              <w:marRight w:val="0"/>
              <w:marTop w:val="0"/>
              <w:marBottom w:val="0"/>
              <w:divBdr>
                <w:top w:val="none" w:sz="0" w:space="0" w:color="auto"/>
                <w:left w:val="none" w:sz="0" w:space="0" w:color="auto"/>
                <w:bottom w:val="none" w:sz="0" w:space="0" w:color="auto"/>
                <w:right w:val="none" w:sz="0" w:space="0" w:color="auto"/>
              </w:divBdr>
              <w:divsChild>
                <w:div w:id="477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88">
          <w:marLeft w:val="0"/>
          <w:marRight w:val="0"/>
          <w:marTop w:val="0"/>
          <w:marBottom w:val="0"/>
          <w:divBdr>
            <w:top w:val="none" w:sz="0" w:space="0" w:color="auto"/>
            <w:left w:val="none" w:sz="0" w:space="0" w:color="auto"/>
            <w:bottom w:val="none" w:sz="0" w:space="0" w:color="auto"/>
            <w:right w:val="none" w:sz="0" w:space="0" w:color="auto"/>
          </w:divBdr>
          <w:divsChild>
            <w:div w:id="1727338836">
              <w:marLeft w:val="0"/>
              <w:marRight w:val="0"/>
              <w:marTop w:val="0"/>
              <w:marBottom w:val="0"/>
              <w:divBdr>
                <w:top w:val="none" w:sz="0" w:space="0" w:color="auto"/>
                <w:left w:val="none" w:sz="0" w:space="0" w:color="auto"/>
                <w:bottom w:val="none" w:sz="0" w:space="0" w:color="auto"/>
                <w:right w:val="none" w:sz="0" w:space="0" w:color="auto"/>
              </w:divBdr>
              <w:divsChild>
                <w:div w:id="1093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138">
          <w:marLeft w:val="0"/>
          <w:marRight w:val="0"/>
          <w:marTop w:val="0"/>
          <w:marBottom w:val="0"/>
          <w:divBdr>
            <w:top w:val="none" w:sz="0" w:space="0" w:color="auto"/>
            <w:left w:val="none" w:sz="0" w:space="0" w:color="auto"/>
            <w:bottom w:val="none" w:sz="0" w:space="0" w:color="auto"/>
            <w:right w:val="none" w:sz="0" w:space="0" w:color="auto"/>
          </w:divBdr>
          <w:divsChild>
            <w:div w:id="972757387">
              <w:marLeft w:val="0"/>
              <w:marRight w:val="0"/>
              <w:marTop w:val="0"/>
              <w:marBottom w:val="0"/>
              <w:divBdr>
                <w:top w:val="none" w:sz="0" w:space="0" w:color="auto"/>
                <w:left w:val="none" w:sz="0" w:space="0" w:color="auto"/>
                <w:bottom w:val="none" w:sz="0" w:space="0" w:color="auto"/>
                <w:right w:val="none" w:sz="0" w:space="0" w:color="auto"/>
              </w:divBdr>
              <w:divsChild>
                <w:div w:id="1693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4447">
      <w:bodyDiv w:val="1"/>
      <w:marLeft w:val="0"/>
      <w:marRight w:val="0"/>
      <w:marTop w:val="0"/>
      <w:marBottom w:val="0"/>
      <w:divBdr>
        <w:top w:val="none" w:sz="0" w:space="0" w:color="auto"/>
        <w:left w:val="none" w:sz="0" w:space="0" w:color="auto"/>
        <w:bottom w:val="none" w:sz="0" w:space="0" w:color="auto"/>
        <w:right w:val="none" w:sz="0" w:space="0" w:color="auto"/>
      </w:divBdr>
    </w:div>
    <w:div w:id="1464468162">
      <w:bodyDiv w:val="1"/>
      <w:marLeft w:val="0"/>
      <w:marRight w:val="0"/>
      <w:marTop w:val="0"/>
      <w:marBottom w:val="0"/>
      <w:divBdr>
        <w:top w:val="none" w:sz="0" w:space="0" w:color="auto"/>
        <w:left w:val="none" w:sz="0" w:space="0" w:color="auto"/>
        <w:bottom w:val="none" w:sz="0" w:space="0" w:color="auto"/>
        <w:right w:val="none" w:sz="0" w:space="0" w:color="auto"/>
      </w:divBdr>
    </w:div>
    <w:div w:id="196465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935</Words>
  <Characters>5336</Characters>
  <Application>Microsoft Office Word</Application>
  <DocSecurity>0</DocSecurity>
  <Lines>44</Lines>
  <Paragraphs>12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8</cp:revision>
  <dcterms:created xsi:type="dcterms:W3CDTF">2021-04-12T14:17:00Z</dcterms:created>
  <dcterms:modified xsi:type="dcterms:W3CDTF">2021-05-05T11:43:00Z</dcterms:modified>
</cp:coreProperties>
</file>